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61C" w:rsidRDefault="008B4AB4">
      <w:pPr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B361C">
        <w:rPr>
          <w:rFonts w:ascii="Times New Roman" w:hAnsi="Times New Roman" w:cs="Times New Roman"/>
          <w:sz w:val="24"/>
          <w:szCs w:val="24"/>
          <w:lang w:val="uk-UA"/>
        </w:rPr>
        <w:t xml:space="preserve"> «Міжпредметна інтеграція під час тренінгових вправ як засіб реалізації </w:t>
      </w:r>
      <w:proofErr w:type="spellStart"/>
      <w:r w:rsidR="003B361C">
        <w:rPr>
          <w:rFonts w:ascii="Times New Roman" w:hAnsi="Times New Roman" w:cs="Times New Roman"/>
          <w:sz w:val="24"/>
          <w:szCs w:val="24"/>
          <w:lang w:val="uk-UA"/>
        </w:rPr>
        <w:t>компетентнісного</w:t>
      </w:r>
      <w:proofErr w:type="spellEnd"/>
      <w:r w:rsidR="003B361C">
        <w:rPr>
          <w:rFonts w:ascii="Times New Roman" w:hAnsi="Times New Roman" w:cs="Times New Roman"/>
          <w:sz w:val="24"/>
          <w:szCs w:val="24"/>
          <w:lang w:val="uk-UA"/>
        </w:rPr>
        <w:t xml:space="preserve"> підходу»</w:t>
      </w:r>
      <w:r w:rsidR="00E42190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підготувала вчитель російської мови та світової літератури </w:t>
      </w:r>
      <w:r w:rsidR="00E42190">
        <w:rPr>
          <w:rFonts w:ascii="Times New Roman" w:hAnsi="Times New Roman" w:cs="Times New Roman"/>
          <w:sz w:val="24"/>
          <w:szCs w:val="24"/>
          <w:lang w:val="uk-UA"/>
        </w:rPr>
        <w:t>Мозолевська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Людмила Олексіївна</w:t>
      </w:r>
    </w:p>
    <w:p w:rsidR="003B361C" w:rsidRDefault="003B361C" w:rsidP="003B361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8196A" w:rsidRDefault="003B361C" w:rsidP="003B361C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Вправа «Асоціації»</w:t>
      </w:r>
    </w:p>
    <w:p w:rsidR="003B361C" w:rsidRDefault="003B361C" w:rsidP="003B361C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Предмет : світова література</w:t>
      </w:r>
    </w:p>
    <w:p w:rsidR="003B361C" w:rsidRDefault="003B361C" w:rsidP="003B361C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Клас : 6</w:t>
      </w:r>
    </w:p>
    <w:p w:rsidR="003B361C" w:rsidRDefault="003B361C" w:rsidP="003B361C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Тема : Джек Лондон «Жага до життя». Описи природи ,їх роль у тексті.</w:t>
      </w:r>
    </w:p>
    <w:p w:rsidR="003B361C" w:rsidRDefault="003B361C" w:rsidP="003B361C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Етап уроку : закріплення вивченого матеріалу</w:t>
      </w:r>
    </w:p>
    <w:p w:rsidR="003B361C" w:rsidRDefault="003B361C" w:rsidP="003B361C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Інтеграція навчальних дисциплін: світова література, образотворче мистецтво.</w:t>
      </w:r>
    </w:p>
    <w:p w:rsidR="003B361C" w:rsidRDefault="003B361C" w:rsidP="003B361C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Обладнання : репродукції картин Р. Кента «Сонячний блик», «Мертва тиша», роздрукована біографія Р.Кента.</w:t>
      </w:r>
    </w:p>
    <w:p w:rsidR="00247099" w:rsidRDefault="003B361C" w:rsidP="003B361C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Учні об’єднуються в 3 групи. Дві групи працюють з репродукціями картин Р.Кента. Завдання : порівняйте, як малює Північ художник і як зображує її у своїх творах Джек Лондон. Знайдіть цитати з тексту, за допомогою яких можна описати ці репродукції.</w:t>
      </w:r>
    </w:p>
    <w:p w:rsidR="00247099" w:rsidRDefault="00247099" w:rsidP="00247099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24709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47900" cy="1905000"/>
            <wp:effectExtent l="0" t="0" r="0" b="0"/>
            <wp:docPr id="2" name="Рисунок 2" descr="C:\Users\Sergei-\Desktop\kent-snowy-peaks-ak1-648x4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rgei-\Desktop\kent-snowy-peaks-ak1-648x47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24709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86025" cy="1876425"/>
            <wp:effectExtent l="0" t="0" r="9525" b="9525"/>
            <wp:docPr id="1" name="Рисунок 1" descr="C:\Users\Sergei-\Desktop\6a00d8341c10fd53ef017c380ade1b970b-500w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gei-\Desktop\6a00d8341c10fd53ef017c380ade1b970b-500w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099" w:rsidRDefault="00247099" w:rsidP="00247099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3B361C" w:rsidRDefault="004F4231" w:rsidP="00247099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Третя група працює з біографією художника. </w:t>
      </w:r>
    </w:p>
    <w:p w:rsidR="004F4231" w:rsidRDefault="004F4231" w:rsidP="00247099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Завдання : вибрати відомості, які стосуються мети нашого уроку.</w:t>
      </w:r>
    </w:p>
    <w:p w:rsidR="004F4231" w:rsidRDefault="004F4231" w:rsidP="00247099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Групи працюють до 5 хвилин. Після чого презентують свою роботу у вільному форматі. </w:t>
      </w:r>
    </w:p>
    <w:p w:rsidR="00DD0E76" w:rsidRDefault="004F4231" w:rsidP="00247099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Дана тренінгова вправа сприяє формуванню комунікативної та загальнокультурної компетенції.</w:t>
      </w:r>
    </w:p>
    <w:p w:rsidR="00DD0E76" w:rsidRDefault="00DD0E76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4F4231" w:rsidRDefault="00DD0E76" w:rsidP="00247099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Вправа : «Слідство ведуть знавці»</w:t>
      </w:r>
    </w:p>
    <w:p w:rsidR="00DD0E76" w:rsidRDefault="00DD0E76" w:rsidP="00247099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Предмет : світова література.</w:t>
      </w:r>
    </w:p>
    <w:p w:rsidR="00DD0E76" w:rsidRDefault="00DD0E76" w:rsidP="00247099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Клас : 5</w:t>
      </w:r>
    </w:p>
    <w:p w:rsidR="00DD0E76" w:rsidRDefault="00DD0E76" w:rsidP="00247099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Тема : М. Твен. Світ дитинства у творі. Вплив небезпеки на життя дитини. Наслідки небезпечних ситуацій.</w:t>
      </w:r>
    </w:p>
    <w:p w:rsidR="00DD0E76" w:rsidRDefault="00DD0E76" w:rsidP="00247099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Етап уроку : формування навичок та вмінь.</w:t>
      </w:r>
    </w:p>
    <w:p w:rsidR="00DD0E76" w:rsidRDefault="00DD0E76" w:rsidP="00247099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Інтеграція навчальних дисциплін : світова література, основи здоров’я. </w:t>
      </w:r>
    </w:p>
    <w:p w:rsidR="00DD0E76" w:rsidRDefault="00DD0E76" w:rsidP="00247099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Обладнання : картки з зображенням небезпечних ситуацій, фломастери, ватман.</w:t>
      </w:r>
    </w:p>
    <w:p w:rsidR="00DD0E76" w:rsidRDefault="00DD0E76" w:rsidP="00247099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Учні об’єднуються в 2 групи.</w:t>
      </w:r>
    </w:p>
    <w:p w:rsidR="00DD0E76" w:rsidRDefault="00DD0E76" w:rsidP="00247099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 група . Серед карток з зображенням небезпечних ситуацій група обирає ті, які стосуються Тома Сойєра. Готує невелике повідомлення про те, які правила поведінки порушив герой.</w:t>
      </w:r>
    </w:p>
    <w:p w:rsidR="00DD0E76" w:rsidRDefault="00DD0E76" w:rsidP="00DD0E76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 група. Скласти пам’ятку «Поведінка в небезпечних ситуаціях». Презентує біля дошки.</w:t>
      </w:r>
    </w:p>
    <w:p w:rsidR="00DD0E76" w:rsidRPr="00DD0E76" w:rsidRDefault="00DD0E76" w:rsidP="00DD0E76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Дана вправа сприяє формуванню комунікативної компетентності та компетентності особистісного самовдосконалення.</w:t>
      </w:r>
    </w:p>
    <w:sectPr w:rsidR="00DD0E76" w:rsidRPr="00DD0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B71C06"/>
    <w:multiLevelType w:val="multilevel"/>
    <w:tmpl w:val="B0D0A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61C"/>
    <w:rsid w:val="00247099"/>
    <w:rsid w:val="003B361C"/>
    <w:rsid w:val="004F4231"/>
    <w:rsid w:val="006A6078"/>
    <w:rsid w:val="0088196A"/>
    <w:rsid w:val="008B4AB4"/>
    <w:rsid w:val="00C63AF0"/>
    <w:rsid w:val="00DD0E76"/>
    <w:rsid w:val="00E4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A2F398-13F8-4CE1-96F5-917DAA6E9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5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Sergei-</dc:creator>
  <cp:keywords/>
  <dc:description/>
  <cp:lastModifiedBy>Sergei-</cp:lastModifiedBy>
  <cp:revision>2</cp:revision>
  <dcterms:created xsi:type="dcterms:W3CDTF">2015-04-14T13:49:00Z</dcterms:created>
  <dcterms:modified xsi:type="dcterms:W3CDTF">2015-04-14T13:49:00Z</dcterms:modified>
</cp:coreProperties>
</file>