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45C" w:rsidRDefault="00501C4D" w:rsidP="00F16D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65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object w:dxaOrig="9355" w:dyaOrig="52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43pt" o:ole="">
            <v:imagedata r:id="rId4" o:title=""/>
          </v:shape>
          <o:OLEObject Type="Embed" ProgID="Word.Document.12" ShapeID="_x0000_i1025" DrawAspect="Content" ObjectID="_1374570107" r:id="rId5"/>
        </w:object>
      </w:r>
    </w:p>
    <w:p w:rsidR="0096545C" w:rsidRDefault="00265C13" w:rsidP="00F16D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238750" cy="2590800"/>
            <wp:effectExtent l="19050" t="0" r="0" b="0"/>
            <wp:docPr id="1" name="Рисунок 5" descr="C:\Documents and Settings\Admin\Рабочий стол\125605493737132979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Рабочий стол\125605493737132979_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45C" w:rsidRDefault="0096545C" w:rsidP="00F16D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6545C" w:rsidRPr="006E24EB" w:rsidRDefault="0096545C" w:rsidP="006E24EB">
      <w:pPr>
        <w:pStyle w:val="2"/>
        <w:rPr>
          <w:rStyle w:val="a4"/>
          <w:rFonts w:ascii="Arial Black" w:hAnsi="Arial Black"/>
          <w:b w:val="0"/>
          <w:color w:val="FFFF00"/>
          <w:sz w:val="52"/>
          <w:szCs w:val="52"/>
          <w:lang w:val="ru-RU"/>
        </w:rPr>
      </w:pPr>
      <w:r w:rsidRPr="002D17AA">
        <w:rPr>
          <w:rStyle w:val="a4"/>
          <w:rFonts w:ascii="Arial Black" w:hAnsi="Arial Black"/>
          <w:b w:val="0"/>
          <w:color w:val="FFFF00"/>
          <w:sz w:val="52"/>
          <w:szCs w:val="52"/>
          <w:lang w:val="ru-RU"/>
        </w:rPr>
        <w:t>Україна</w:t>
      </w:r>
      <w:r w:rsidR="00501C4D" w:rsidRPr="006E24EB">
        <w:rPr>
          <w:rStyle w:val="a4"/>
          <w:rFonts w:ascii="Arial Black" w:hAnsi="Arial Black"/>
          <w:b w:val="0"/>
          <w:color w:val="FFFF00"/>
          <w:sz w:val="52"/>
          <w:szCs w:val="52"/>
          <w:lang w:val="ru-RU"/>
        </w:rPr>
        <w:t xml:space="preserve"> </w:t>
      </w:r>
      <w:r w:rsidRPr="002D17AA">
        <w:rPr>
          <w:rStyle w:val="a4"/>
          <w:rFonts w:ascii="Arial Black" w:hAnsi="Arial Black"/>
          <w:b w:val="0"/>
          <w:color w:val="FFFF00"/>
          <w:sz w:val="52"/>
          <w:szCs w:val="52"/>
          <w:lang w:val="ru-RU"/>
        </w:rPr>
        <w:t>-</w:t>
      </w:r>
      <w:r w:rsidR="00501C4D" w:rsidRPr="006E24EB">
        <w:rPr>
          <w:rStyle w:val="a4"/>
          <w:rFonts w:ascii="Arial Black" w:hAnsi="Arial Black"/>
          <w:b w:val="0"/>
          <w:color w:val="FFFF00"/>
          <w:sz w:val="52"/>
          <w:szCs w:val="52"/>
          <w:lang w:val="ru-RU"/>
        </w:rPr>
        <w:t xml:space="preserve"> </w:t>
      </w:r>
      <w:r w:rsidRPr="002D17AA">
        <w:rPr>
          <w:rStyle w:val="a4"/>
          <w:rFonts w:ascii="Arial Black" w:hAnsi="Arial Black"/>
          <w:b w:val="0"/>
          <w:color w:val="FFFF00"/>
          <w:sz w:val="52"/>
          <w:szCs w:val="52"/>
          <w:lang w:val="ru-RU"/>
        </w:rPr>
        <w:t xml:space="preserve">наш </w:t>
      </w:r>
      <w:r w:rsidR="00501C4D" w:rsidRPr="006E24EB">
        <w:rPr>
          <w:rStyle w:val="a4"/>
          <w:rFonts w:ascii="Arial Black" w:hAnsi="Arial Black"/>
          <w:b w:val="0"/>
          <w:color w:val="FFFF00"/>
          <w:sz w:val="52"/>
          <w:szCs w:val="52"/>
          <w:lang w:val="ru-RU"/>
        </w:rPr>
        <w:t xml:space="preserve"> </w:t>
      </w:r>
      <w:r w:rsidRPr="002D17AA">
        <w:rPr>
          <w:rStyle w:val="a4"/>
          <w:rFonts w:ascii="Arial Black" w:hAnsi="Arial Black"/>
          <w:b w:val="0"/>
          <w:color w:val="FFFF00"/>
          <w:sz w:val="52"/>
          <w:szCs w:val="52"/>
          <w:lang w:val="ru-RU"/>
        </w:rPr>
        <w:t xml:space="preserve">спільний </w:t>
      </w:r>
      <w:r w:rsidR="00501C4D" w:rsidRPr="006E24EB">
        <w:rPr>
          <w:rStyle w:val="a4"/>
          <w:rFonts w:ascii="Arial Black" w:hAnsi="Arial Black"/>
          <w:b w:val="0"/>
          <w:color w:val="FFFF00"/>
          <w:sz w:val="52"/>
          <w:szCs w:val="52"/>
          <w:lang w:val="ru-RU"/>
        </w:rPr>
        <w:t xml:space="preserve"> </w:t>
      </w:r>
      <w:r w:rsidR="00501C4D" w:rsidRPr="002D17AA">
        <w:rPr>
          <w:rStyle w:val="a4"/>
          <w:rFonts w:ascii="Arial Black" w:hAnsi="Arial Black"/>
          <w:b w:val="0"/>
          <w:color w:val="FFFF00"/>
          <w:sz w:val="52"/>
          <w:szCs w:val="52"/>
          <w:lang w:val="ru-RU"/>
        </w:rPr>
        <w:t>дім</w:t>
      </w:r>
      <w:r w:rsidR="007450F8">
        <w:rPr>
          <w:rFonts w:ascii="Times New Roman" w:eastAsia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1590675" cy="800100"/>
            <wp:effectExtent l="19050" t="0" r="9525" b="0"/>
            <wp:docPr id="7" name="Рисунок 6" descr="C:\Documents and Settings\Admin\Рабочий стол\6336622_9fc817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\Рабочий стол\6336622_9fc817f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45C" w:rsidRPr="002D17AA" w:rsidRDefault="0096545C" w:rsidP="00501C4D">
      <w:pPr>
        <w:pStyle w:val="1"/>
        <w:rPr>
          <w:rStyle w:val="a4"/>
          <w:lang w:val="ru-RU"/>
        </w:rPr>
      </w:pPr>
    </w:p>
    <w:p w:rsidR="0096545C" w:rsidRDefault="0096545C" w:rsidP="00F16D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6545C" w:rsidRPr="002D17AA" w:rsidRDefault="002D17AA" w:rsidP="002D1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uk-UA" w:eastAsia="ru-RU"/>
        </w:rPr>
      </w:pPr>
      <w:r w:rsidRPr="002D17AA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uk-UA" w:eastAsia="ru-RU"/>
        </w:rPr>
        <w:t>Перший урок в 11 класі</w:t>
      </w:r>
    </w:p>
    <w:p w:rsidR="002D17AA" w:rsidRPr="002D17AA" w:rsidRDefault="002D17AA" w:rsidP="002D1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uk-UA" w:eastAsia="ru-RU"/>
        </w:rPr>
      </w:pPr>
      <w:r w:rsidRPr="002D17AA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uk-UA" w:eastAsia="ru-RU"/>
        </w:rPr>
        <w:t>Класний керівник Мозолевська Л.О.</w:t>
      </w:r>
    </w:p>
    <w:p w:rsidR="0096545C" w:rsidRDefault="0096545C" w:rsidP="002D1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6545C" w:rsidRDefault="0096545C" w:rsidP="00F16D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6545C" w:rsidRDefault="0096545C" w:rsidP="00F16D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266"/>
      </w:tblGrid>
      <w:tr w:rsidR="00F16D7F" w:rsidRPr="00FB693B" w:rsidTr="00926B04">
        <w:trPr>
          <w:tblCellSpacing w:w="0" w:type="dxa"/>
        </w:trPr>
        <w:tc>
          <w:tcPr>
            <w:tcW w:w="0" w:type="auto"/>
            <w:vAlign w:val="center"/>
            <w:hideMark/>
          </w:tcPr>
          <w:p w:rsidR="00D10257" w:rsidRPr="007119DE" w:rsidRDefault="00F16D7F" w:rsidP="0092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431D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uk-UA" w:eastAsia="ru-RU"/>
              </w:rPr>
              <w:t>Мета</w:t>
            </w:r>
            <w:r w:rsidRPr="007119D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uk-UA" w:eastAsia="ru-RU"/>
              </w:rPr>
              <w:t>.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Ознайомити учнів з історією У</w:t>
            </w:r>
            <w:r w:rsidR="00D10257"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країни, шляхом становлення неза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лежності Української держави; розширити</w:t>
            </w:r>
            <w:r w:rsidR="00D10257"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 поглибити поняття громадянсь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кості, розвивати в дітей прагнення бути свідомим громадянином, патріотом України; виховувати любов до рідної землі, пр</w:t>
            </w:r>
            <w:r w:rsidR="00D10257"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агнення своєю працею при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множувати здобутки українського народу. 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26431D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uk-UA" w:eastAsia="ru-RU"/>
              </w:rPr>
              <w:t>Обладнання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Карта України, символи, К</w:t>
            </w:r>
            <w:r w:rsidR="00D10257"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онституція, Декларація, Акт про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голошення незалежності</w:t>
            </w:r>
            <w:r w:rsidR="00D10257"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F16D7F" w:rsidRPr="007119DE" w:rsidRDefault="00F16D7F" w:rsidP="0092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431D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uk-UA" w:eastAsia="ru-RU"/>
              </w:rPr>
              <w:t>Форма проведення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Розповідь з елементами довідок, повідомлень, бесіди. 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26431D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uk-UA" w:eastAsia="ru-RU"/>
              </w:rPr>
              <w:t xml:space="preserve">Хід уроку </w:t>
            </w:r>
            <w:r w:rsidRPr="0026431D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uk-UA" w:eastAsia="ru-RU"/>
              </w:rPr>
              <w:br/>
            </w:r>
            <w:r w:rsidRPr="007119DE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  <w:t xml:space="preserve">Вступне слово вчителя. </w:t>
            </w:r>
            <w:r w:rsidRPr="007119DE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  <w:br/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Щасливі ми, що народилися на такій чудовій, багатій, мальовничій землі - на нашій славній Україні! Тут жили наші діди і прадіди, тут живуть батьки, тут корінь роду українськог</w:t>
            </w:r>
            <w:r w:rsidR="00A907A0"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о, що сягає сивої давнини. Мате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ринський образ України встає з полинових степів і глибинної чорноземної скиби, як барва зоріє із зажури поліських озер, що чистими очима довірливо дивляться на світ, виростає недосяжно на повен зріст із карпатських верховин. 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Нема життя без України, бо Україна - це мати, яку не вибирають, бо Україна - це доля, яка випадає раз на ві</w:t>
            </w:r>
            <w:r w:rsidR="00A907A0"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ку, бо Україна - це пісня, яка в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ічна на цій землі. Багатовікова історія українського народу, народу-великомученика, на долі якого було досить лиха... Майже кожне століття, як свідчать джерела, розпочате голодними роками, наслідками епід</w:t>
            </w:r>
            <w:r w:rsidR="00A907A0"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емій, спу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стошливими війнами, чужоземними навалам</w:t>
            </w:r>
            <w:r w:rsidR="00A907A0"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и. З XV століття, з часів козач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чини, почалася національно-визвольна бор</w:t>
            </w:r>
            <w:r w:rsidR="00A907A0"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отьба за побудову незалежної са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мостійної держави. Але шлях до незалежності був тяжкий і тернистий. Важко назвати країну, яка б пережила те, що пережила Україна за більш ніж півтисячолітнє поневолення (1240 - 1991 р.) 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="0026431D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  <w:t>Учениця</w:t>
            </w:r>
            <w:r w:rsidRPr="007119DE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  <w:t xml:space="preserve">  .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F16D7F" w:rsidRPr="007119DE" w:rsidRDefault="00F16D7F" w:rsidP="00A907A0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7119DE">
              <w:rPr>
                <w:sz w:val="28"/>
                <w:szCs w:val="28"/>
                <w:lang w:val="uk-UA"/>
              </w:rPr>
              <w:t>Мій рідний край, земля моя свята,</w:t>
            </w:r>
          </w:p>
          <w:p w:rsidR="00F16D7F" w:rsidRPr="007119DE" w:rsidRDefault="00F16D7F" w:rsidP="00A907A0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7119DE">
              <w:rPr>
                <w:sz w:val="28"/>
                <w:szCs w:val="28"/>
                <w:lang w:val="uk-UA"/>
              </w:rPr>
              <w:t>Життя мого колиска калинова...</w:t>
            </w:r>
          </w:p>
          <w:p w:rsidR="00F16D7F" w:rsidRPr="007119DE" w:rsidRDefault="00F16D7F" w:rsidP="00A907A0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7119DE">
              <w:rPr>
                <w:sz w:val="28"/>
                <w:szCs w:val="28"/>
                <w:lang w:val="uk-UA"/>
              </w:rPr>
              <w:t>Тут синь гаїв і неба чистота,</w:t>
            </w:r>
          </w:p>
          <w:p w:rsidR="00F16D7F" w:rsidRPr="007119DE" w:rsidRDefault="00F16D7F" w:rsidP="00A907A0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7119DE">
              <w:rPr>
                <w:sz w:val="28"/>
                <w:szCs w:val="28"/>
                <w:lang w:val="uk-UA"/>
              </w:rPr>
              <w:t>І мила серцю українська мова.</w:t>
            </w:r>
          </w:p>
          <w:p w:rsidR="00F16D7F" w:rsidRPr="007119DE" w:rsidRDefault="00F16D7F" w:rsidP="00A907A0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7119DE">
              <w:rPr>
                <w:sz w:val="28"/>
                <w:szCs w:val="28"/>
                <w:lang w:val="uk-UA"/>
              </w:rPr>
              <w:t>Тут перший крок, і перша висота,</w:t>
            </w:r>
          </w:p>
          <w:p w:rsidR="00F16D7F" w:rsidRPr="007119DE" w:rsidRDefault="00F16D7F" w:rsidP="00A907A0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7119DE">
              <w:rPr>
                <w:sz w:val="28"/>
                <w:szCs w:val="28"/>
                <w:lang w:val="uk-UA"/>
              </w:rPr>
              <w:t>І я сама, і вся моя родина,</w:t>
            </w:r>
          </w:p>
          <w:p w:rsidR="00F16D7F" w:rsidRPr="007119DE" w:rsidRDefault="00F16D7F" w:rsidP="00A907A0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7119DE">
              <w:rPr>
                <w:sz w:val="28"/>
                <w:szCs w:val="28"/>
                <w:lang w:val="uk-UA"/>
              </w:rPr>
              <w:t>Щасливі та сумні мої літа,</w:t>
            </w:r>
          </w:p>
          <w:p w:rsidR="00F16D7F" w:rsidRPr="007119DE" w:rsidRDefault="00F16D7F" w:rsidP="00A907A0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7119DE">
              <w:rPr>
                <w:sz w:val="28"/>
                <w:szCs w:val="28"/>
                <w:lang w:val="uk-UA"/>
              </w:rPr>
              <w:t>І стежка в отчий дім одна-єдина.</w:t>
            </w:r>
          </w:p>
          <w:p w:rsidR="00F16D7F" w:rsidRPr="007119DE" w:rsidRDefault="00F16D7F" w:rsidP="00A907A0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7119DE">
              <w:rPr>
                <w:sz w:val="28"/>
                <w:szCs w:val="28"/>
                <w:lang w:val="uk-UA"/>
              </w:rPr>
              <w:t>Краю мій коханий, щире твоє слово,</w:t>
            </w:r>
          </w:p>
          <w:p w:rsidR="00F16D7F" w:rsidRPr="007119DE" w:rsidRDefault="00F16D7F" w:rsidP="00A907A0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7119DE">
              <w:rPr>
                <w:sz w:val="28"/>
                <w:szCs w:val="28"/>
                <w:lang w:val="uk-UA"/>
              </w:rPr>
              <w:t>Небо твоє ніжно-голубе,</w:t>
            </w:r>
          </w:p>
          <w:p w:rsidR="00F16D7F" w:rsidRPr="007119DE" w:rsidRDefault="00F16D7F" w:rsidP="00A907A0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7119DE">
              <w:rPr>
                <w:sz w:val="28"/>
                <w:szCs w:val="28"/>
                <w:lang w:val="uk-UA"/>
              </w:rPr>
              <w:t>Рідна Україно, земле колискова,</w:t>
            </w:r>
          </w:p>
          <w:p w:rsidR="00F16D7F" w:rsidRPr="007119DE" w:rsidRDefault="00F16D7F" w:rsidP="00A907A0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7119DE">
              <w:rPr>
                <w:sz w:val="28"/>
                <w:szCs w:val="28"/>
                <w:lang w:val="uk-UA"/>
              </w:rPr>
              <w:t>Обіймаю піснею тебе.</w:t>
            </w:r>
          </w:p>
          <w:p w:rsidR="00F16D7F" w:rsidRPr="007119DE" w:rsidRDefault="00F16D7F" w:rsidP="00A907A0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proofErr w:type="spellStart"/>
            <w:r w:rsidRPr="007119DE">
              <w:rPr>
                <w:sz w:val="28"/>
                <w:szCs w:val="28"/>
                <w:lang w:val="uk-UA"/>
              </w:rPr>
              <w:t>Світе</w:t>
            </w:r>
            <w:proofErr w:type="spellEnd"/>
            <w:r w:rsidRPr="007119DE">
              <w:rPr>
                <w:sz w:val="28"/>
                <w:szCs w:val="28"/>
                <w:lang w:val="uk-UA"/>
              </w:rPr>
              <w:t xml:space="preserve"> мій широкий, воленько ласкава,</w:t>
            </w:r>
          </w:p>
          <w:p w:rsidR="00F16D7F" w:rsidRPr="007119DE" w:rsidRDefault="00F16D7F" w:rsidP="00A907A0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7119DE">
              <w:rPr>
                <w:sz w:val="28"/>
                <w:szCs w:val="28"/>
                <w:lang w:val="uk-UA"/>
              </w:rPr>
              <w:t>Доле моя, радосте моя!</w:t>
            </w:r>
          </w:p>
          <w:p w:rsidR="00F16D7F" w:rsidRPr="007119DE" w:rsidRDefault="00F16D7F" w:rsidP="00A907A0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7119DE">
              <w:rPr>
                <w:sz w:val="28"/>
                <w:szCs w:val="28"/>
                <w:lang w:val="uk-UA"/>
              </w:rPr>
              <w:t>Вічна Україно, квітне твоя слава</w:t>
            </w:r>
          </w:p>
          <w:p w:rsidR="00F16D7F" w:rsidRPr="007119DE" w:rsidRDefault="00F16D7F" w:rsidP="00A907A0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7119DE">
              <w:rPr>
                <w:sz w:val="28"/>
                <w:szCs w:val="28"/>
                <w:lang w:val="uk-UA"/>
              </w:rPr>
              <w:t>Невмирущим співом солов’я</w:t>
            </w:r>
          </w:p>
          <w:p w:rsidR="00BC5FFC" w:rsidRPr="00BC5FFC" w:rsidRDefault="00BC5FFC" w:rsidP="00A907A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br/>
            </w:r>
            <w:r w:rsidRPr="00BC5FFC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  <w:t xml:space="preserve">Учень </w:t>
            </w:r>
            <w:r w:rsidR="00F16D7F" w:rsidRPr="00BC5FFC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  <w:t xml:space="preserve">. </w:t>
            </w:r>
          </w:p>
          <w:p w:rsidR="008C560D" w:rsidRDefault="00F16D7F" w:rsidP="00A907A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Дороги іншої не треба, 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Поки зорить Чумацький шлях, 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Я йду до тебе, йду до тебе 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По золотих твоїх стежках. 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Мені не можна не любити, 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Тобі не можна не цвісти, 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Лині доти варто в світі жити, 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П</w:t>
            </w:r>
            <w:r w:rsidR="008C56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оки живеш і квітнеш ти. </w:t>
            </w:r>
            <w:r w:rsidR="008C56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="008C560D" w:rsidRPr="008C560D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  <w:t xml:space="preserve">Учень </w:t>
            </w:r>
            <w:r w:rsidRPr="008C560D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  <w:t>.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8C560D" w:rsidRPr="008C560D" w:rsidRDefault="00F16D7F" w:rsidP="00A907A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</w:pP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Люблю тебе, 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Вітчизно, мила Україно, 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Бо щастя жити ти мені дала. 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Для мене ти одна і рідна, і єдина, 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Я все зроблю, щоб ти завжди цвіла. 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Я - твій громадянин, я прагну підростати, 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Тягнусь пагінчиком до сонця і тепла, 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Моя свята і рідна, Україно-мати, 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Я все зроблю, щоб ти завжди цвіла. 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8C560D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  <w:t xml:space="preserve">Вчитель. </w:t>
            </w:r>
          </w:p>
          <w:p w:rsidR="00D92D7D" w:rsidRDefault="00F16D7F" w:rsidP="00A907A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Ми, українці, повинні пишатися тим, що наша Україна ніколи не поневолювала інші народи, не вела </w:t>
            </w:r>
            <w:r w:rsidR="008C56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загарбницькі війни, а лише захи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щала себе від ласих на чуже добро близьких і далеких сусідів. 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Відомий французький вчений Й. Г. Коль у 1841 році писав: «Немає найменшого сумніву, що колись велетенське тіло російської імперії розпадеться, і Україна стане вільною державою. Час цей наближається поволі, але неухильно. Українці є нація з власною мовою, культурою та історичною традицією. Україна ро</w:t>
            </w:r>
            <w:r w:rsidR="008C56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здерта поміж сусідами. Але мате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ріал для Української держави готов</w:t>
            </w:r>
            <w:r w:rsidR="008C56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ий: коли не нині, то завтра з'я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виться будівничий, що збудує з тих</w:t>
            </w:r>
            <w:r w:rsidR="008C56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матеріалів велику незалежну ук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раїнську державу». </w:t>
            </w:r>
          </w:p>
          <w:p w:rsidR="00A96DA2" w:rsidRPr="00A96DA2" w:rsidRDefault="00D92D7D" w:rsidP="00A907A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</w:pPr>
            <w:r w:rsidRPr="008C560D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  <w:t>Учень .</w:t>
            </w:r>
            <w:r w:rsidR="00F16D7F"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І довгожданий час настав. 16 л</w:t>
            </w:r>
            <w:r w:rsidR="00A96D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ипня 1990 року Верховна Рада Ук</w:t>
            </w:r>
            <w:r w:rsidR="00F16D7F"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раїнської республіки приймає важливий документ - Декларацію про державний суверенітет України. Декларація стала першим кроком до незалежності нашої держави, відчутним рушієм у боротьбі за волю. </w:t>
            </w:r>
            <w:r w:rsidR="00F16D7F"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="00F16D7F" w:rsidRPr="0095642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  <w:t xml:space="preserve">Бесіда з учнями. </w:t>
            </w:r>
            <w:r w:rsidR="00F16D7F" w:rsidRPr="0095642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  <w:br/>
            </w:r>
            <w:r w:rsidR="00F16D7F"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 А що вам відомо з уроків історії про декларацію, суверенітет? </w:t>
            </w:r>
            <w:r w:rsidR="00F16D7F"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="00F16D7F" w:rsidRPr="00A96DA2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  <w:t>Учень.</w:t>
            </w:r>
          </w:p>
          <w:p w:rsidR="00DA3011" w:rsidRDefault="00F16D7F" w:rsidP="00A907A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Декларація - це офіційне прого</w:t>
            </w:r>
            <w:r w:rsidR="00A96D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лошення державою, партією основ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них принципів, а також документ,</w:t>
            </w:r>
            <w:r w:rsidR="00A96D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 якому їх викладено. </w:t>
            </w:r>
            <w:r w:rsidR="00A96D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Суверенітет — це незалежність держави, що полягає в її праві за власним розсудом розв'язувати свої внутрішні і зовнішні справи, без втручання в них будь-якої іншої держави. 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DA3011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  <w:t>Вчитель.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A55A90" w:rsidRPr="00A55A90" w:rsidRDefault="00F16D7F" w:rsidP="00A907A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</w:pP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Так, Україна здобула волю і нез</w:t>
            </w:r>
            <w:r w:rsidR="00DA301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алежність. Перед усім світом по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стала держава з давньою славною історією, оригінальною духовною культурою, зі своїми 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символами, мов</w:t>
            </w:r>
            <w:r w:rsidR="00DA301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ою, чесними, працьовитими, миро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любними людьми - українським народом. І сьогодні хочеться сказати словами відомого прикарпатського поета Степана Пушика: «...Є на світі Україна! Не грудка, а земля з народом є!» 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="00DA3011" w:rsidRPr="008C560D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  <w:t>Учень .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16 липня 1990 року назавжди залишиться в історії українського народу великим і пам'ятним днем. Здається, після того кожний день нашого життя був наповнений д</w:t>
            </w:r>
            <w:r w:rsidR="00A55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емократичними змінами і перетво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реннями, про які ми зараз поговоримо, розглядаючи хроніку України. 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A55A9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  <w:t>Учень.</w:t>
            </w:r>
          </w:p>
          <w:p w:rsidR="00142471" w:rsidRDefault="00F16D7F" w:rsidP="00A907A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24 серпня 1991 року назавжди залишиться пам'ятним днем. У цей день проголошено Акт про незалежність України. Акт проголошення незалежності завершив тисячолітні прагнення українського народу до волі, до створення своєї суверенної держави. </w:t>
            </w:r>
          </w:p>
          <w:p w:rsidR="00A55A90" w:rsidRDefault="00A55A90" w:rsidP="00A55A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C560D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  <w:t>Учень .</w:t>
            </w:r>
          </w:p>
          <w:p w:rsidR="00F543FE" w:rsidRPr="00A55A90" w:rsidRDefault="00F543FE" w:rsidP="00A55A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19D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І він прийшов до нас - серпневий день!</w:t>
            </w:r>
            <w:r w:rsidRPr="007119D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br/>
              <w:t>З ним довгожданим громом і дощами,</w:t>
            </w:r>
            <w:r w:rsidRPr="007119D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br/>
              <w:t>Щоб повернулось Слово до пісень.</w:t>
            </w:r>
            <w:r w:rsidRPr="007119D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br/>
              <w:t>І Правда посилилась поміж нами.</w:t>
            </w:r>
            <w:r w:rsidRPr="007119D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br/>
              <w:t>Щоб не було в минуле вороття</w:t>
            </w:r>
            <w:r w:rsidRPr="007119D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br/>
              <w:t>До вбивчих і голодних тих тридцятих..</w:t>
            </w:r>
          </w:p>
          <w:p w:rsidR="00972575" w:rsidRDefault="00F543FE" w:rsidP="00972575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</w:pPr>
            <w:r w:rsidRPr="007119D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 xml:space="preserve">Та врешті мученик народ сказав </w:t>
            </w:r>
            <w:r w:rsidRPr="007119D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br/>
              <w:t xml:space="preserve">На весь свій голос про жадану волю. </w:t>
            </w:r>
            <w:r w:rsidRPr="007119D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br/>
              <w:t xml:space="preserve">Освячене знамено враз підняв, </w:t>
            </w:r>
            <w:r w:rsidRPr="007119D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br/>
              <w:t xml:space="preserve">Щоб стати назавжди самим собою. </w:t>
            </w:r>
            <w:r w:rsidRPr="007119D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br/>
              <w:t xml:space="preserve">Він іншу бачив через призму літ. </w:t>
            </w:r>
            <w:r w:rsidRPr="007119D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br/>
              <w:t xml:space="preserve">Не ту, в біді окрадену Вкраїну. </w:t>
            </w:r>
            <w:r w:rsidRPr="007119D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br/>
              <w:t xml:space="preserve">Про неї слава облетить ще світ, </w:t>
            </w:r>
            <w:r w:rsidRPr="007119D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br/>
              <w:t>Вона, як фенікс, оживе з руїни.</w:t>
            </w:r>
            <w:r w:rsidRPr="007119D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br/>
            </w:r>
            <w:r w:rsidR="00972575" w:rsidRPr="008C560D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  <w:t>Учень .</w:t>
            </w:r>
            <w:r w:rsidR="00F16D7F"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А 1 грудня цього ж року відбувся Всеукраїнський референдум, на якому Акт проголошення незалежн</w:t>
            </w:r>
            <w:r w:rsidR="009725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ості дістав переконливе підтвер</w:t>
            </w:r>
            <w:r w:rsidR="00F16D7F"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дження і схвалення. </w:t>
            </w:r>
            <w:r w:rsidR="00F16D7F"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="00F16D7F" w:rsidRPr="00972575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  <w:t xml:space="preserve">Учень. </w:t>
            </w:r>
          </w:p>
          <w:p w:rsidR="006E7673" w:rsidRPr="006E7673" w:rsidRDefault="00F16D7F" w:rsidP="00972575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</w:pP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1993 рік. На всенародне обговорення винесені два варіанти проекту 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Конституції. України . 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 1994 рік. Україна відзначає 180-у річницю з дня народження 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славного сина Тараса Шевченка. В цьому ж році відбулися вибори до 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Верховної, обласних, районних, селищних і сільських рад. А у вересні 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місяці затверджена конституційна комісія. 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6E767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  <w:t xml:space="preserve">Учень. </w:t>
            </w:r>
          </w:p>
          <w:p w:rsidR="006E7673" w:rsidRDefault="00F16D7F" w:rsidP="00972575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1995 рік. Україна відзначає 400-річчя з дня народження славного 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гетьмана Богдана Хмельницького. Протягом цього року йде широке 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обговорення проект</w:t>
            </w:r>
            <w:r w:rsidR="006E76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Конституції України. </w:t>
            </w:r>
          </w:p>
          <w:p w:rsidR="006E7673" w:rsidRDefault="00F16D7F" w:rsidP="00972575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1996 рік. 28 червня Верховна Рада України прийняла Основний 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Закон - Конституцію України. Цей день став національним святом. 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У цьому році також затверджено українську грошову одиницю гривню. 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6E767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  <w:t>Учень.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9F0F86" w:rsidRPr="009F0F86" w:rsidRDefault="00F16D7F" w:rsidP="00972575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</w:pP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1997 рік. Україна відзначає першу річницю Конституції України . 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 1998 рік. Вибори до </w:t>
            </w:r>
            <w:r w:rsidR="009F0F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Верховної Ради України. </w:t>
            </w:r>
            <w:r w:rsidR="009F0F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1999 рік. Вибори Президента України. Вибрано Леоніда Кучму. 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Прем'єр-міністром призначено Віктора Ющенка. 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9F0F8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  <w:t xml:space="preserve">Учениця. </w:t>
            </w:r>
          </w:p>
          <w:p w:rsidR="009F0F86" w:rsidRDefault="00F16D7F" w:rsidP="00972575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2000 рік. 16 квітня відбувся Всеукраїнський референдум, який 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засвідчив, що українці вміють зробити правильний вибір. 16 липня 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Україна відзначає 10-у річницю з дня прийняття Декларації про державний суверенітет України. 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9F0F8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  <w:t>Учитель.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660EAC" w:rsidRDefault="00F16D7F" w:rsidP="00972575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Звичайно, що ми згадали тільки деякі важливі події з життя 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молодої Української держави. Але сьогодні з гордістю можемо сказати: так, є незалежна Українська держава з своєю землею, своїм народом, своїми символами, своєю рідною мовою, традиціями і культурою, 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і, нарешті, з своїм Основним Законом - Конституцією. </w:t>
            </w:r>
          </w:p>
          <w:p w:rsidR="0027594B" w:rsidRDefault="0027594B" w:rsidP="0027594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</w:pPr>
            <w:r w:rsidRPr="0027594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  <w:t>Учениця</w:t>
            </w:r>
          </w:p>
          <w:p w:rsidR="00660EAC" w:rsidRDefault="00660EAC" w:rsidP="0027594B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9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Україна має давні конституційні традиції і видатні пам’ятки правової культури. Ще в княжі часи з’являється збірник законів – </w:t>
            </w:r>
            <w:proofErr w:type="spellStart"/>
            <w:r w:rsidRPr="007119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“Руська</w:t>
            </w:r>
            <w:proofErr w:type="spellEnd"/>
            <w:r w:rsidRPr="007119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119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Правда”</w:t>
            </w:r>
            <w:proofErr w:type="spellEnd"/>
            <w:r w:rsidRPr="007119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князя Ярослава Мудрого. </w:t>
            </w:r>
            <w:proofErr w:type="spellStart"/>
            <w:r w:rsidRPr="007119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“Руська</w:t>
            </w:r>
            <w:proofErr w:type="spellEnd"/>
            <w:r w:rsidRPr="007119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119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правда”</w:t>
            </w:r>
            <w:proofErr w:type="spellEnd"/>
            <w:r w:rsidRPr="007119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була і діючим законом в Литві. На її основі було складено три збірники законів, які дістали назву Литовські статути. Пізніше значне місце в Україні займають збірники магдебурзького права. Ці збірники встановлювали порядок виборів, функції органів влади, суду, регулювали питання торгівлі, спадщини, визначали покарання за різні види злочинів. Магдебурзьке право діяло в більшості міст України. Українські міста отримували його від литовських князів, польських королів, російських царів і українських гетьманів.</w:t>
            </w:r>
          </w:p>
          <w:p w:rsidR="000E614D" w:rsidRDefault="000E614D" w:rsidP="000E614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E767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  <w:t>Учень.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2B340D" w:rsidRDefault="00660EAC" w:rsidP="0078263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19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Першою в історії українського народу дійсно демократичною народною конституцією була конституція П.Орлика. Вона мала назву “Пакти</w:t>
            </w:r>
            <w:r w:rsidR="007536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119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(договори, угоди) і конституції законів і вольностей Війська </w:t>
            </w:r>
            <w:r w:rsidR="007536E3" w:rsidRPr="007119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запорізького ”</w:t>
            </w:r>
            <w:r w:rsidRPr="007119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119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У 1918 році Центральною Радою була затверджена конституція М.Грушевського, яка проголосила Українську Народну Республіку суверенною, самостійною і незалежною державою.</w:t>
            </w:r>
            <w:r w:rsidRPr="007119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За роки більшовицької влади в Україні були прийняті чотири радянських конституції.</w:t>
            </w:r>
            <w:r w:rsidRPr="007119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В 1996 році на всенародне обговорення було винесено проект нової Конституції.</w:t>
            </w:r>
            <w:r w:rsidR="00F16D7F"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="00F16D7F" w:rsidRPr="007536E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  <w:t xml:space="preserve">Бесіда з учнями про символи України. </w:t>
            </w:r>
            <w:r w:rsidR="00F16D7F" w:rsidRPr="007536E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  <w:br/>
            </w:r>
            <w:r w:rsidR="00F16D7F"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 Що ви знаєте про державні символи України? </w:t>
            </w:r>
            <w:r w:rsidR="00F16D7F"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- У статті 20 Конституції України </w:t>
            </w:r>
            <w:r w:rsidR="00F116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записано, що Державними символа</w:t>
            </w:r>
            <w:r w:rsidR="00F16D7F"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ми України є Державний Прапор України, Державний Герб України і Державний Гімн України. </w:t>
            </w:r>
          </w:p>
          <w:p w:rsidR="004403AA" w:rsidRDefault="004403AA" w:rsidP="004403A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E767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  <w:t>Учень.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2B340D" w:rsidRDefault="002B340D" w:rsidP="004403AA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9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Першим символом відродження нації був прапор. Ще не звучав гімн і не використовувався тризуб, а синьо-жовте полотнище вже стояло в залі парламенту.</w:t>
            </w:r>
            <w:r w:rsidRPr="007119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24 серпня після прийняття історичного рішення депутати запропонували внести синьо-жовтий прапор і установити його в приміщенні Верховної Ради. Голова Верховної Ради Леонід Кравчук підтримав пропозицію, і прапор під оплески внесли в зал і установили на підвищенні біля Президіуму. Так вперше синьо-жовтий прапор легальним шляхом потрапив в зал законодавчого органу держави. Над куполом парламенту він замайорів 4 вересня.</w:t>
            </w:r>
          </w:p>
          <w:p w:rsidR="00A50BC2" w:rsidRPr="00A50BC2" w:rsidRDefault="00A50BC2" w:rsidP="004403A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E767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  <w:lastRenderedPageBreak/>
              <w:t>Учень.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A50BC2" w:rsidRPr="00A50BC2" w:rsidRDefault="00A50BC2" w:rsidP="004403AA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0B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ПРАПОР</w:t>
            </w:r>
            <w:r w:rsidRPr="00A50B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50B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Синій, як море, як день, золотий —</w:t>
            </w:r>
            <w:r w:rsidRPr="00A50B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proofErr w:type="gramStart"/>
            <w:r w:rsidRPr="00A50B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proofErr w:type="gramEnd"/>
            <w:r w:rsidRPr="00A50B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неба і сонця наш прапор ясний.</w:t>
            </w:r>
            <w:r w:rsidRPr="00A50B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Рідний наш прапор високо </w:t>
            </w:r>
            <w:proofErr w:type="spellStart"/>
            <w:r w:rsidRPr="00A50B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несім</w:t>
            </w:r>
            <w:proofErr w:type="spellEnd"/>
            <w:r w:rsidRPr="00A50B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!</w:t>
            </w:r>
            <w:r w:rsidRPr="00A50B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Хай він, уславлений, квітне усім!</w:t>
            </w:r>
            <w:r w:rsidRPr="00A50B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A50B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Гляньте, на ньому волошки цвітуть,</w:t>
            </w:r>
            <w:r w:rsidRPr="00A50B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Гляньте, жита в ньому золото ллють.</w:t>
            </w:r>
            <w:r w:rsidRPr="00A50B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З жита й волошок наш прапор ясний.</w:t>
            </w:r>
            <w:r w:rsidRPr="00A50B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З неба і сонця, як день весняний.</w:t>
            </w:r>
            <w:r w:rsidRPr="00A50B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A50BC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О. Олесь</w:t>
            </w:r>
          </w:p>
          <w:p w:rsidR="00F1167A" w:rsidRDefault="00F1167A" w:rsidP="00F1167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E767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  <w:t>Учень.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157214" w:rsidRDefault="009D53D4" w:rsidP="00F1167A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9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Основою герба Української Народної Республіки став тризуб – знак, що траплявся ще на срібних монетах великого князя Володимира. З деякими змінами цей символічний знак бачимо також на грошах його синів: князя Святополка і Ярослава Мудрого.</w:t>
            </w:r>
            <w:r w:rsidRPr="007119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22 березня 1918 року Центральна Рада прийняла тризубий знак за герб УНР. Тризуб, як малий герб суверенної України схвалено у 1992 році. 14 червня 2000 року урядом нарешті затверджено законопроекти про великий державний герб України.</w:t>
            </w:r>
          </w:p>
          <w:p w:rsidR="00FE7EC1" w:rsidRPr="00FE7EC1" w:rsidRDefault="00FE7EC1" w:rsidP="00F1167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E767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  <w:t>Учень.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FE7EC1" w:rsidRPr="00FE7EC1" w:rsidRDefault="00FE7EC1" w:rsidP="00F1167A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7EC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ТРИЗУБ</w:t>
            </w:r>
            <w:proofErr w:type="gramStart"/>
            <w:r w:rsidRPr="00FE7E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FE7E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proofErr w:type="gramEnd"/>
            <w:r w:rsidRPr="00FE7E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аш герб — тризуб. У ньому сила         </w:t>
            </w:r>
            <w:r w:rsidRPr="00FE7E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Отця небесного і сина.                            </w:t>
            </w:r>
            <w:r w:rsidRPr="00FE7E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Уважно придивись до нього —              </w:t>
            </w:r>
            <w:r w:rsidRPr="00FE7E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На Духа схожий він Святого,                 </w:t>
            </w:r>
            <w:r w:rsidRPr="00FE7E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Що голубом злетів з небес    </w:t>
            </w:r>
            <w:r w:rsidRPr="00FE7E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І у людських серцях воскрес.</w:t>
            </w:r>
            <w:r w:rsidRPr="00FE7E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Тризуб, немов сім'я єдина,</w:t>
            </w:r>
            <w:r w:rsidRPr="00FE7E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Де тато, мама і дитина</w:t>
            </w:r>
            <w:r w:rsidRPr="00FE7E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Живуть у мирі і любові</w:t>
            </w:r>
            <w:r w:rsidRPr="00FE7E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На Україні вольній, новій</w:t>
            </w:r>
            <w:r w:rsidRPr="00FE7E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FE7E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FB693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В. Паронова</w:t>
            </w:r>
          </w:p>
          <w:p w:rsidR="00E9211C" w:rsidRDefault="00E9211C" w:rsidP="00E9211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E767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  <w:t>Учень.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606509" w:rsidRDefault="00157214" w:rsidP="00E9211C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9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найбільших святинь будь-якого народу належить і гімн. Це ті слова, та музика, які змушують кожного з нас підніматися при перших акордах, з тремтінням в душі слухати ту мелодію, яка віднаходить найпотаємніші струни, кличе до високого й світлого</w:t>
            </w:r>
          </w:p>
          <w:p w:rsidR="007736C5" w:rsidRDefault="007736C5" w:rsidP="007736C5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E767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  <w:t>Учень.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7736C5" w:rsidRPr="00BB609A" w:rsidRDefault="00606509" w:rsidP="007736C5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2011 році виповниться 450 років від завершення створення Пересопницького Євангелія, національної реліквії та державної святині,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визначної рукописної пам’ятки староукраїнської літературної мови та мистецтва. </w:t>
            </w:r>
            <w:proofErr w:type="gramStart"/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Цей</w:t>
            </w:r>
            <w:proofErr w:type="gramEnd"/>
            <w:r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перший відомий </w:t>
            </w:r>
            <w:r w:rsidRPr="00BB60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переклад євангельського тексту українською літературною мовою, здійснений у 1555-1561 рр.</w:t>
            </w:r>
            <w:r w:rsidRPr="00BB60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Дослідник Пересопницького Євангелія – видатний український філолог, доктор словесності, член-кореспондент Петербурзької Академії наук, історик української літературної мови Павло Гнатович Житецький (1837-1911).</w:t>
            </w:r>
            <w:r w:rsidRPr="00BB60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="007736C5" w:rsidRPr="00BB609A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  <w:lastRenderedPageBreak/>
              <w:t>Учень.</w:t>
            </w:r>
            <w:r w:rsidR="007736C5" w:rsidRPr="00BB60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2B6F50" w:rsidRPr="00BB609A" w:rsidRDefault="00606509" w:rsidP="007736C5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B60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Верховна Рада України ухвалила рішення щодо відзначення 450-річчя з часу створення Пересопницького Євангелія на державному рівні в серпні 2011 року.  2011 рік оголошено Роком Української </w:t>
            </w:r>
            <w:proofErr w:type="spellStart"/>
            <w:r w:rsidRPr="00BB60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Першокниги</w:t>
            </w:r>
            <w:proofErr w:type="spellEnd"/>
            <w:r w:rsidRPr="00BB60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BB60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Пересо́пницьке </w:t>
            </w:r>
            <w:r w:rsidR="00BB609A" w:rsidRPr="00BB60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Євангеліє</w:t>
            </w:r>
            <w:r w:rsidRPr="00BB60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— один із перших українських перекладів канонічного тексту, визначна рукописна пам'ятка староукраїнської мови та мистецтва XVI ст.</w:t>
            </w:r>
            <w:r w:rsidRPr="00BB60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Розмір книги - 380 x 240 мм (оправа, вага 9,3 кг), обсяг - 482 аркуші (пергамент). Пам'ятка містить унікальний матеріал для вивчення історії української мови на всіх рівнях. У тексті книги чітко проступають риси живої народної мови.</w:t>
            </w:r>
          </w:p>
          <w:p w:rsidR="009563A5" w:rsidRPr="007119DE" w:rsidRDefault="002B6F50" w:rsidP="00DC73D2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B609A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  <w:t>Учень.</w:t>
            </w:r>
            <w:r w:rsidRPr="00BB60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606509" w:rsidRPr="00BB60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З часу свого завершення пам'ятка знаходилася в </w:t>
            </w:r>
            <w:proofErr w:type="spellStart"/>
            <w:r w:rsidR="00606509" w:rsidRPr="00BB60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Пересопницькому</w:t>
            </w:r>
            <w:proofErr w:type="spellEnd"/>
            <w:r w:rsidR="00606509" w:rsidRPr="00BB60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монастирі. 17 квітня 1701 р. гетьман Іван Мазепа подарував її Переяславському кафедральному собору. З  1799 року книга зберігалася в бібліотеці Переяславської семінарії, згодом — у Полтавській семінарії, тоді в Полтавському </w:t>
            </w:r>
            <w:proofErr w:type="spellStart"/>
            <w:r w:rsidR="00606509" w:rsidRPr="00BB60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історико-краєзнавчому</w:t>
            </w:r>
            <w:proofErr w:type="spellEnd"/>
            <w:r w:rsidR="00606509" w:rsidRPr="00BB60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музеї, у заповіднику «Києво-Печерська лавра», з 1948 року — у відділі рукописів Бібліотеки АН УРСР (нині Інститут рукописів Національної бібліотеки України ім. В.Вернадського).</w:t>
            </w:r>
            <w:r w:rsidR="00606509" w:rsidRPr="00BB60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Починаючи з 1991 року, під час присяги Президента на вірність народові України </w:t>
            </w:r>
            <w:proofErr w:type="spellStart"/>
            <w:r w:rsidR="00606509" w:rsidRPr="00BB60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Пересопницьке</w:t>
            </w:r>
            <w:proofErr w:type="spellEnd"/>
            <w:r w:rsidR="00606509" w:rsidRPr="00BB60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Євангеліє як найдорожча духовна святиня лежить поряд із Конституцією України. На </w:t>
            </w:r>
            <w:proofErr w:type="spellStart"/>
            <w:r w:rsidR="00606509" w:rsidRPr="00BB60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Пересопницькому</w:t>
            </w:r>
            <w:proofErr w:type="spellEnd"/>
            <w:r w:rsidR="00606509" w:rsidRPr="00BB60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Євангелії під час інавгурації присягають на вірність президенти України.</w:t>
            </w:r>
            <w:r w:rsidR="00606509" w:rsidRPr="00BB60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="00DC73D2" w:rsidRPr="009F0F8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  <w:t>Учитель.</w:t>
            </w:r>
            <w:r w:rsidR="00F16D7F"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~ Але, крім державних символів, Україна має ще й народні символи. Скажіть, які народні символи знаменують Україну? (Учні називають рослини-символи України) </w:t>
            </w:r>
            <w:r w:rsidR="00F16D7F"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Україна в мирному оточенні сусідів зм</w:t>
            </w:r>
            <w:r w:rsidR="00DC73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огла вступити в третє тисячоліт</w:t>
            </w:r>
            <w:r w:rsidR="00F16D7F"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тя як цивілізована й багата країна. Великі і складні завдання покладаються сьогодні на кожного її громадянина. А громадяни України - це ти і я, це люди, які постійно живуть в Україні, є па</w:t>
            </w:r>
            <w:r w:rsidR="00DC73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тріотами своєї Вітчизни, готови</w:t>
            </w:r>
            <w:r w:rsidR="00F16D7F"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 захищати її територію, працювати в ім'я</w:t>
            </w:r>
            <w:r w:rsidR="00DC73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її розвитку. Якісно нову держа</w:t>
            </w:r>
            <w:r w:rsidR="00F16D7F"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ву як захисника інтересів громадян можу</w:t>
            </w:r>
            <w:r w:rsidR="00DC73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ть створити якісно нові громадя</w:t>
            </w:r>
            <w:r w:rsidR="00F16D7F"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ни. Бо людина не може змінювати світ у позитивному плані, якщо не змінить себе, свою свідомість, якщо не стане людянішою, відповідальнішою. </w:t>
            </w:r>
            <w:r w:rsidR="00F16D7F"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Сьогодні ми є свідками великих пер</w:t>
            </w:r>
            <w:r w:rsidR="00DC73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етворень, що відбу</w:t>
            </w:r>
            <w:r w:rsidR="00F16D7F"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ваються в нашій країні: Україна твердо стала на шлях реформування економіки. Приватизація, розвиток підприємництва, конкуренція - це нові ритми економіки, які народилися в процесі розвитку державності. </w:t>
            </w:r>
            <w:r w:rsidR="00F16D7F"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Найголовнішим нашим багатством є з</w:t>
            </w:r>
            <w:r w:rsidR="00DC73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емля. Вона потребує дбайли</w:t>
            </w:r>
            <w:r w:rsidR="00F16D7F"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вого господаря. Земля передається тим, хто на ній живе, хто її обробляє, хто береже її і дбає про неї. Буде у землі господар - буде хліб і до хліба. Справжній господар не отруїть землі, не переоре незібраний урожай, не допустить, щоб його засипало снігом. А такі випадки були в минулому. Кожен з нас уже сьогодні повинен подумати, яку професію обере в майбутньому, які знання потрібні для то</w:t>
            </w:r>
            <w:r w:rsidR="00DC73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го, щоб здобути її, і що робити</w:t>
            </w:r>
            <w:r w:rsidR="00F16D7F"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 «я», щоб принести користь людям, країні, собі. А відроджува</w:t>
            </w:r>
            <w:r w:rsidR="00DC73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 по</w:t>
            </w:r>
            <w:r w:rsidR="00F16D7F"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трібно і саму землю, природу. Погляньте навкруги: забруднені озера, отруєні моря, вирубані ліси, зруйновані пташині гнізда, поріділі від хімікатів ліси. Природа жива. Вона так</w:t>
            </w:r>
            <w:r w:rsidR="00DC73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ож потребує дбайливого господар</w:t>
            </w:r>
            <w:r w:rsidR="00F16D7F"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ського ставлення до себе. Подбаймо про неї! Яким буде завтрашній день нашої держави? Відповідь на це запитання дає день </w:t>
            </w:r>
            <w:r w:rsidR="00F16D7F"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сьогоднішній. </w:t>
            </w:r>
            <w:r w:rsidR="00F16D7F"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Що більше буде зроблено для ро</w:t>
            </w:r>
            <w:r w:rsidR="00DC73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збудови сьогодні, то краще жити</w:t>
            </w:r>
            <w:r w:rsidR="00F16D7F"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мемо завтра, і будемо гідними називат</w:t>
            </w:r>
            <w:r w:rsidR="00DC73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 себе українцями. Бо, як сказа</w:t>
            </w:r>
            <w:r w:rsidR="00F16D7F"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но в Біблії, «...хто шукає, той завжди знаходить, а хто вірить, тому по вірі його і </w:t>
            </w:r>
            <w:proofErr w:type="spellStart"/>
            <w:r w:rsidR="00F16D7F"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воздається</w:t>
            </w:r>
            <w:proofErr w:type="spellEnd"/>
            <w:r w:rsidR="00F16D7F"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». Хай Бог допомагає нам творити своє майбутнє своїм розумом, своїми руками і серцями. </w:t>
            </w:r>
            <w:r w:rsidR="009563A5" w:rsidRPr="00711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Український народ знайде в собі волю та сили, щоб подолати труднощі й утвердити свою державу як соціальну, демократичну й незалежну. Тож не забувайте, що ми – українці. Бережімо рідну землю, українську мову, національну гідність. </w:t>
            </w:r>
          </w:p>
          <w:p w:rsidR="00903064" w:rsidRPr="007119DE" w:rsidRDefault="00DC73D2" w:rsidP="00903064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6E7673">
              <w:rPr>
                <w:color w:val="0000FF"/>
                <w:sz w:val="28"/>
                <w:szCs w:val="28"/>
                <w:lang w:val="uk-UA"/>
              </w:rPr>
              <w:t>Учень.</w:t>
            </w:r>
            <w:r w:rsidR="00F16D7F" w:rsidRPr="007119DE">
              <w:rPr>
                <w:sz w:val="28"/>
                <w:szCs w:val="28"/>
                <w:lang w:val="uk-UA"/>
              </w:rPr>
              <w:br/>
            </w:r>
            <w:r w:rsidR="00903064" w:rsidRPr="007119DE">
              <w:rPr>
                <w:sz w:val="28"/>
                <w:szCs w:val="28"/>
                <w:lang w:val="uk-UA"/>
              </w:rPr>
              <w:t>Мріють крилами з туману лебеді рожеві,</w:t>
            </w:r>
          </w:p>
          <w:p w:rsidR="00903064" w:rsidRPr="007119DE" w:rsidRDefault="00903064" w:rsidP="00903064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7119DE">
              <w:rPr>
                <w:sz w:val="28"/>
                <w:szCs w:val="28"/>
                <w:lang w:val="uk-UA"/>
              </w:rPr>
              <w:t>Сиплять ночі у лимани зорі сургучеві.</w:t>
            </w:r>
          </w:p>
          <w:p w:rsidR="00903064" w:rsidRPr="007119DE" w:rsidRDefault="00903064" w:rsidP="00903064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7119DE">
              <w:rPr>
                <w:sz w:val="28"/>
                <w:szCs w:val="28"/>
                <w:lang w:val="uk-UA"/>
              </w:rPr>
              <w:t xml:space="preserve"> Заглядає в шибу казка сивими очима,</w:t>
            </w:r>
          </w:p>
          <w:p w:rsidR="00DC73D2" w:rsidRDefault="00903064" w:rsidP="00DC73D2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7119DE">
              <w:rPr>
                <w:sz w:val="28"/>
                <w:szCs w:val="28"/>
                <w:lang w:val="uk-UA"/>
              </w:rPr>
              <w:t>Материнська добра ласка в неї за плечима.</w:t>
            </w:r>
          </w:p>
          <w:p w:rsidR="00F16D7F" w:rsidRPr="007119DE" w:rsidRDefault="00903064" w:rsidP="00DC73D2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7119DE">
              <w:rPr>
                <w:sz w:val="28"/>
                <w:szCs w:val="28"/>
                <w:lang w:val="uk-UA"/>
              </w:rPr>
              <w:t xml:space="preserve"> Ой біжи, біжи, досадо, не вертай до хати,</w:t>
            </w:r>
            <w:r w:rsidRPr="007119DE">
              <w:rPr>
                <w:sz w:val="28"/>
                <w:szCs w:val="28"/>
                <w:lang w:val="uk-UA"/>
              </w:rPr>
              <w:br/>
              <w:t>Не пущу тебе колиску синову гойдати.</w:t>
            </w:r>
            <w:r w:rsidRPr="007119DE">
              <w:rPr>
                <w:sz w:val="28"/>
                <w:szCs w:val="28"/>
                <w:lang w:val="uk-UA"/>
              </w:rPr>
              <w:br/>
              <w:t>Припливайте до колиски, лебеді, як мрії,</w:t>
            </w:r>
            <w:r w:rsidRPr="007119DE">
              <w:rPr>
                <w:sz w:val="28"/>
                <w:szCs w:val="28"/>
                <w:lang w:val="uk-UA"/>
              </w:rPr>
              <w:br/>
              <w:t>Опустіться, тихі зорі, синові під вії.</w:t>
            </w:r>
            <w:r w:rsidRPr="007119DE">
              <w:rPr>
                <w:sz w:val="28"/>
                <w:szCs w:val="28"/>
                <w:lang w:val="uk-UA"/>
              </w:rPr>
              <w:br/>
              <w:t>Виростеш ти, сину, вирушиш в дорогу,</w:t>
            </w:r>
            <w:r w:rsidRPr="007119DE">
              <w:rPr>
                <w:sz w:val="28"/>
                <w:szCs w:val="28"/>
                <w:lang w:val="uk-UA"/>
              </w:rPr>
              <w:br/>
              <w:t>Виростуть з тобою приспані тривоги.</w:t>
            </w:r>
            <w:r w:rsidRPr="007119DE">
              <w:rPr>
                <w:sz w:val="28"/>
                <w:szCs w:val="28"/>
                <w:lang w:val="uk-UA"/>
              </w:rPr>
              <w:br/>
              <w:t>За тобою завше будуть мандрувати</w:t>
            </w:r>
            <w:r w:rsidRPr="007119DE">
              <w:rPr>
                <w:sz w:val="28"/>
                <w:szCs w:val="28"/>
                <w:lang w:val="uk-UA"/>
              </w:rPr>
              <w:br/>
              <w:t>Очі материнські і білява хата.</w:t>
            </w:r>
            <w:r w:rsidRPr="007119DE">
              <w:rPr>
                <w:sz w:val="28"/>
                <w:szCs w:val="28"/>
                <w:lang w:val="uk-UA"/>
              </w:rPr>
              <w:br/>
              <w:t>Можна вибрать друга і по духу брата,</w:t>
            </w:r>
            <w:r w:rsidRPr="007119DE">
              <w:rPr>
                <w:sz w:val="28"/>
                <w:szCs w:val="28"/>
                <w:lang w:val="uk-UA"/>
              </w:rPr>
              <w:br/>
              <w:t>Та не можна рідну матір вибирати.</w:t>
            </w:r>
            <w:r w:rsidRPr="007119DE">
              <w:rPr>
                <w:sz w:val="28"/>
                <w:szCs w:val="28"/>
                <w:lang w:val="uk-UA"/>
              </w:rPr>
              <w:br/>
              <w:t xml:space="preserve"> Можна все на світі вибирати, сину,</w:t>
            </w:r>
            <w:r w:rsidRPr="007119DE">
              <w:rPr>
                <w:sz w:val="28"/>
                <w:szCs w:val="28"/>
                <w:lang w:val="uk-UA"/>
              </w:rPr>
              <w:br/>
              <w:t>Вибрати не можна тільки Батьківщину.</w:t>
            </w:r>
            <w:r w:rsidRPr="007119DE">
              <w:rPr>
                <w:sz w:val="28"/>
                <w:szCs w:val="28"/>
                <w:lang w:val="uk-UA"/>
              </w:rPr>
              <w:br/>
            </w:r>
          </w:p>
        </w:tc>
      </w:tr>
    </w:tbl>
    <w:p w:rsidR="00F16D7F" w:rsidRPr="007119DE" w:rsidRDefault="00F16D7F" w:rsidP="00F16D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val="uk-UA" w:eastAsia="ru-RU"/>
        </w:rPr>
      </w:pPr>
    </w:p>
    <w:p w:rsidR="00AC2C87" w:rsidRPr="007119DE" w:rsidRDefault="00A2282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4038600" cy="3076575"/>
            <wp:effectExtent l="19050" t="0" r="0" b="0"/>
            <wp:docPr id="18" name="Рисунок 18" descr="C:\Documents and Settings\Admin\Рабочий стол\xkpw6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Documents and Settings\Admin\Рабочий стол\xkpw6s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2C87" w:rsidRPr="007119DE" w:rsidSect="00FB693B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044E"/>
    <w:rsid w:val="000E614D"/>
    <w:rsid w:val="00105387"/>
    <w:rsid w:val="00142471"/>
    <w:rsid w:val="00157214"/>
    <w:rsid w:val="00246CBC"/>
    <w:rsid w:val="0026431D"/>
    <w:rsid w:val="00265C13"/>
    <w:rsid w:val="0027594B"/>
    <w:rsid w:val="002B340D"/>
    <w:rsid w:val="002B6F50"/>
    <w:rsid w:val="002D17AA"/>
    <w:rsid w:val="00411558"/>
    <w:rsid w:val="004403AA"/>
    <w:rsid w:val="00501C4D"/>
    <w:rsid w:val="0051196A"/>
    <w:rsid w:val="00606509"/>
    <w:rsid w:val="00660EAC"/>
    <w:rsid w:val="006E24EB"/>
    <w:rsid w:val="006E7673"/>
    <w:rsid w:val="007119DE"/>
    <w:rsid w:val="007450F8"/>
    <w:rsid w:val="007536E3"/>
    <w:rsid w:val="007541D9"/>
    <w:rsid w:val="007736C5"/>
    <w:rsid w:val="0078263A"/>
    <w:rsid w:val="00804B6E"/>
    <w:rsid w:val="008A044E"/>
    <w:rsid w:val="008A1A65"/>
    <w:rsid w:val="008C560D"/>
    <w:rsid w:val="008D5CF6"/>
    <w:rsid w:val="00903064"/>
    <w:rsid w:val="009563A5"/>
    <w:rsid w:val="0095642F"/>
    <w:rsid w:val="0096545C"/>
    <w:rsid w:val="00972575"/>
    <w:rsid w:val="009D53D4"/>
    <w:rsid w:val="009F0F86"/>
    <w:rsid w:val="00A22825"/>
    <w:rsid w:val="00A50BC2"/>
    <w:rsid w:val="00A55A90"/>
    <w:rsid w:val="00A907A0"/>
    <w:rsid w:val="00A96DA2"/>
    <w:rsid w:val="00AA76EC"/>
    <w:rsid w:val="00AC2C87"/>
    <w:rsid w:val="00B079A9"/>
    <w:rsid w:val="00B62E58"/>
    <w:rsid w:val="00BB609A"/>
    <w:rsid w:val="00BC5FFC"/>
    <w:rsid w:val="00D10257"/>
    <w:rsid w:val="00D92D7D"/>
    <w:rsid w:val="00DA3011"/>
    <w:rsid w:val="00DC73D2"/>
    <w:rsid w:val="00E9211C"/>
    <w:rsid w:val="00F1167A"/>
    <w:rsid w:val="00F16D7F"/>
    <w:rsid w:val="00F543FE"/>
    <w:rsid w:val="00F977C0"/>
    <w:rsid w:val="00FB693B"/>
    <w:rsid w:val="00FE7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C4D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01C4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501C4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C4D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C4D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C4D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C4D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C4D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C4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C4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6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501C4D"/>
    <w:rPr>
      <w:b/>
      <w:bCs/>
    </w:rPr>
  </w:style>
  <w:style w:type="character" w:styleId="a5">
    <w:name w:val="Intense Reference"/>
    <w:uiPriority w:val="32"/>
    <w:qFormat/>
    <w:rsid w:val="00501C4D"/>
    <w:rPr>
      <w:b/>
      <w:bCs/>
      <w:i/>
      <w:iCs/>
      <w:cap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501C4D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501C4D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501C4D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501C4D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01C4D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01C4D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01C4D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01C4D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01C4D"/>
    <w:rPr>
      <w:i/>
      <w:caps/>
      <w:spacing w:val="10"/>
      <w:sz w:val="18"/>
      <w:szCs w:val="18"/>
    </w:rPr>
  </w:style>
  <w:style w:type="paragraph" w:styleId="a6">
    <w:name w:val="caption"/>
    <w:basedOn w:val="a"/>
    <w:next w:val="a"/>
    <w:uiPriority w:val="35"/>
    <w:semiHidden/>
    <w:unhideWhenUsed/>
    <w:qFormat/>
    <w:rsid w:val="00501C4D"/>
    <w:rPr>
      <w:b/>
      <w:bCs/>
      <w:color w:val="365F91" w:themeColor="accent1" w:themeShade="BF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501C4D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501C4D"/>
    <w:rPr>
      <w:caps/>
      <w:color w:val="4F81BD" w:themeColor="accent1"/>
      <w:spacing w:val="10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501C4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501C4D"/>
    <w:rPr>
      <w:caps/>
      <w:color w:val="595959" w:themeColor="text1" w:themeTint="A6"/>
      <w:spacing w:val="10"/>
      <w:sz w:val="24"/>
      <w:szCs w:val="24"/>
    </w:rPr>
  </w:style>
  <w:style w:type="character" w:styleId="ab">
    <w:name w:val="Emphasis"/>
    <w:uiPriority w:val="20"/>
    <w:qFormat/>
    <w:rsid w:val="00501C4D"/>
    <w:rPr>
      <w:caps/>
      <w:color w:val="243F60" w:themeColor="accent1" w:themeShade="7F"/>
      <w:spacing w:val="5"/>
    </w:rPr>
  </w:style>
  <w:style w:type="paragraph" w:styleId="ac">
    <w:name w:val="No Spacing"/>
    <w:basedOn w:val="a"/>
    <w:link w:val="ad"/>
    <w:uiPriority w:val="1"/>
    <w:qFormat/>
    <w:rsid w:val="00501C4D"/>
    <w:pPr>
      <w:spacing w:before="0"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rsid w:val="00501C4D"/>
    <w:rPr>
      <w:sz w:val="20"/>
      <w:szCs w:val="20"/>
    </w:rPr>
  </w:style>
  <w:style w:type="paragraph" w:styleId="ae">
    <w:name w:val="List Paragraph"/>
    <w:basedOn w:val="a"/>
    <w:uiPriority w:val="34"/>
    <w:qFormat/>
    <w:rsid w:val="00501C4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01C4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01C4D"/>
    <w:rPr>
      <w:i/>
      <w:iCs/>
      <w:sz w:val="20"/>
      <w:szCs w:val="20"/>
    </w:rPr>
  </w:style>
  <w:style w:type="paragraph" w:styleId="af">
    <w:name w:val="Intense Quote"/>
    <w:basedOn w:val="a"/>
    <w:next w:val="a"/>
    <w:link w:val="af0"/>
    <w:uiPriority w:val="30"/>
    <w:qFormat/>
    <w:rsid w:val="00501C4D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501C4D"/>
    <w:rPr>
      <w:i/>
      <w:iCs/>
      <w:color w:val="4F81BD" w:themeColor="accent1"/>
      <w:sz w:val="20"/>
      <w:szCs w:val="20"/>
    </w:rPr>
  </w:style>
  <w:style w:type="character" w:styleId="af1">
    <w:name w:val="Subtle Emphasis"/>
    <w:uiPriority w:val="19"/>
    <w:qFormat/>
    <w:rsid w:val="00501C4D"/>
    <w:rPr>
      <w:i/>
      <w:iCs/>
      <w:color w:val="243F60" w:themeColor="accent1" w:themeShade="7F"/>
    </w:rPr>
  </w:style>
  <w:style w:type="character" w:styleId="af2">
    <w:name w:val="Intense Emphasis"/>
    <w:uiPriority w:val="21"/>
    <w:qFormat/>
    <w:rsid w:val="00501C4D"/>
    <w:rPr>
      <w:b/>
      <w:bCs/>
      <w:caps/>
      <w:color w:val="243F60" w:themeColor="accent1" w:themeShade="7F"/>
      <w:spacing w:val="10"/>
    </w:rPr>
  </w:style>
  <w:style w:type="character" w:styleId="af3">
    <w:name w:val="Subtle Reference"/>
    <w:uiPriority w:val="31"/>
    <w:qFormat/>
    <w:rsid w:val="00501C4D"/>
    <w:rPr>
      <w:b/>
      <w:bCs/>
      <w:color w:val="4F81BD" w:themeColor="accent1"/>
    </w:rPr>
  </w:style>
  <w:style w:type="character" w:styleId="af4">
    <w:name w:val="Book Title"/>
    <w:uiPriority w:val="33"/>
    <w:qFormat/>
    <w:rsid w:val="00501C4D"/>
    <w:rPr>
      <w:b/>
      <w:bCs/>
      <w:i/>
      <w:iCs/>
      <w:spacing w:val="9"/>
    </w:rPr>
  </w:style>
  <w:style w:type="paragraph" w:styleId="af5">
    <w:name w:val="TOC Heading"/>
    <w:basedOn w:val="1"/>
    <w:next w:val="a"/>
    <w:uiPriority w:val="39"/>
    <w:semiHidden/>
    <w:unhideWhenUsed/>
    <w:qFormat/>
    <w:rsid w:val="00501C4D"/>
    <w:pPr>
      <w:outlineLvl w:val="9"/>
    </w:pPr>
  </w:style>
  <w:style w:type="paragraph" w:styleId="af6">
    <w:name w:val="Balloon Text"/>
    <w:basedOn w:val="a"/>
    <w:link w:val="af7"/>
    <w:uiPriority w:val="99"/>
    <w:semiHidden/>
    <w:unhideWhenUsed/>
    <w:rsid w:val="00265C1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65C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package" Target="embeddings/_________Microsoft_Office_Word1.docx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E19FF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2318</Words>
  <Characters>13215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55</cp:revision>
  <dcterms:created xsi:type="dcterms:W3CDTF">2011-08-10T10:38:00Z</dcterms:created>
  <dcterms:modified xsi:type="dcterms:W3CDTF">2011-08-11T08:15:00Z</dcterms:modified>
</cp:coreProperties>
</file>